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4D" w:rsidRPr="00C87F4D" w:rsidRDefault="00C87F4D" w:rsidP="00C87F4D">
      <w:pPr>
        <w:widowControl/>
        <w:shd w:val="clear" w:color="auto" w:fill="FFFFFF"/>
        <w:spacing w:line="560" w:lineRule="atLeast"/>
        <w:jc w:val="left"/>
        <w:rPr>
          <w:rFonts w:ascii="宋体" w:hAnsi="宋体" w:cs="宋体"/>
          <w:color w:val="000000"/>
          <w:kern w:val="0"/>
          <w:sz w:val="28"/>
          <w:szCs w:val="28"/>
        </w:rPr>
      </w:pPr>
      <w:bookmarkStart w:id="0" w:name="_GoBack"/>
      <w:bookmarkEnd w:id="0"/>
      <w:r w:rsidRPr="00C87F4D">
        <w:rPr>
          <w:rFonts w:ascii="宋体" w:hAnsi="宋体" w:cs="宋体" w:hint="eastAsia"/>
          <w:color w:val="000000"/>
          <w:kern w:val="0"/>
          <w:sz w:val="28"/>
          <w:szCs w:val="28"/>
        </w:rPr>
        <w:t>附件3：</w:t>
      </w:r>
    </w:p>
    <w:p w:rsidR="009D4FD4" w:rsidRDefault="009D4FD4" w:rsidP="009D4FD4">
      <w:pPr>
        <w:widowControl/>
        <w:shd w:val="clear" w:color="auto" w:fill="FFFFFF"/>
        <w:spacing w:line="560" w:lineRule="atLeast"/>
        <w:jc w:val="center"/>
        <w:rPr>
          <w:rFonts w:ascii="宋体" w:hAnsi="宋体" w:cs="宋体"/>
          <w:color w:val="000000"/>
          <w:kern w:val="0"/>
          <w:sz w:val="24"/>
        </w:rPr>
      </w:pPr>
      <w:r>
        <w:rPr>
          <w:rFonts w:ascii="方正小标宋_GBK" w:eastAsia="方正小标宋_GBK" w:hAnsi="宋体" w:cs="宋体" w:hint="eastAsia"/>
          <w:color w:val="000000"/>
          <w:kern w:val="0"/>
          <w:sz w:val="44"/>
        </w:rPr>
        <w:t>《教师资格认定申请表》遗失补办办法</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申请表遗失是指申请人的人事档案中的《教师资格认定申请表》或《教师资格过渡认定申请表》缺失。</w:t>
      </w:r>
    </w:p>
    <w:p w:rsidR="009D4FD4" w:rsidRDefault="009D4FD4" w:rsidP="009D4FD4">
      <w:pPr>
        <w:widowControl/>
        <w:shd w:val="clear" w:color="auto" w:fill="FFFFFF"/>
        <w:spacing w:line="560" w:lineRule="atLeast"/>
        <w:ind w:firstLine="643"/>
        <w:jc w:val="left"/>
        <w:rPr>
          <w:rFonts w:ascii="宋体" w:hAnsi="宋体" w:cs="宋体"/>
          <w:color w:val="000000"/>
          <w:kern w:val="0"/>
          <w:sz w:val="28"/>
          <w:szCs w:val="28"/>
        </w:rPr>
      </w:pPr>
      <w:r>
        <w:rPr>
          <w:rFonts w:ascii="宋体" w:hAnsi="宋体" w:cs="宋体" w:hint="eastAsia"/>
          <w:b/>
          <w:bCs/>
          <w:color w:val="000000"/>
          <w:kern w:val="0"/>
          <w:sz w:val="28"/>
          <w:szCs w:val="28"/>
        </w:rPr>
        <w:t>一、受理机构</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北京市教师资格认定事务中心：高校、高中、中职、中职实习指导教师资格。</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北京市各区教委或其指定的教师进修中心、教育人才服务中心：初中、小学和幼儿园教师资格，具体事宜与各区受理机构联系。（认定机构一览表）</w:t>
      </w:r>
    </w:p>
    <w:p w:rsidR="009D4FD4" w:rsidRDefault="009D4FD4" w:rsidP="009D4FD4">
      <w:pPr>
        <w:widowControl/>
        <w:shd w:val="clear" w:color="auto" w:fill="FFFFFF"/>
        <w:spacing w:line="560" w:lineRule="atLeast"/>
        <w:ind w:firstLine="643"/>
        <w:jc w:val="left"/>
        <w:rPr>
          <w:rFonts w:ascii="宋体" w:hAnsi="宋体" w:cs="宋体"/>
          <w:color w:val="000000"/>
          <w:kern w:val="0"/>
          <w:sz w:val="28"/>
          <w:szCs w:val="28"/>
        </w:rPr>
      </w:pPr>
      <w:r>
        <w:rPr>
          <w:rFonts w:ascii="宋体" w:hAnsi="宋体" w:cs="宋体" w:hint="eastAsia"/>
          <w:b/>
          <w:bCs/>
          <w:color w:val="000000"/>
          <w:kern w:val="0"/>
          <w:sz w:val="28"/>
          <w:szCs w:val="28"/>
        </w:rPr>
        <w:t>二、提交材料</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（一）&lt;《教师资格认定申请表》遗失情况登记表&gt;2份（</w:t>
      </w:r>
      <w:proofErr w:type="gramStart"/>
      <w:r>
        <w:rPr>
          <w:rFonts w:ascii="宋体" w:hAnsi="宋体" w:cs="宋体" w:hint="eastAsia"/>
          <w:color w:val="000000"/>
          <w:kern w:val="0"/>
          <w:sz w:val="28"/>
          <w:szCs w:val="28"/>
        </w:rPr>
        <w:t>样表需下载</w:t>
      </w:r>
      <w:proofErr w:type="gramEnd"/>
      <w:r>
        <w:rPr>
          <w:rFonts w:ascii="宋体" w:hAnsi="宋体" w:cs="宋体" w:hint="eastAsia"/>
          <w:color w:val="000000"/>
          <w:kern w:val="0"/>
          <w:sz w:val="28"/>
          <w:szCs w:val="28"/>
        </w:rPr>
        <w:t>）；</w:t>
      </w:r>
    </w:p>
    <w:p w:rsidR="009D4FD4" w:rsidRDefault="009D4FD4" w:rsidP="009D4FD4">
      <w:pPr>
        <w:widowControl/>
        <w:shd w:val="clear" w:color="auto" w:fill="FFFFFF"/>
        <w:spacing w:line="560" w:lineRule="atLeast"/>
        <w:ind w:firstLine="640"/>
        <w:jc w:val="left"/>
        <w:outlineLvl w:val="0"/>
        <w:rPr>
          <w:rFonts w:ascii="宋体" w:hAnsi="宋体" w:cs="宋体"/>
          <w:color w:val="000000"/>
          <w:kern w:val="0"/>
          <w:sz w:val="28"/>
          <w:szCs w:val="28"/>
        </w:rPr>
      </w:pPr>
      <w:r>
        <w:rPr>
          <w:rFonts w:ascii="宋体" w:hAnsi="宋体" w:cs="宋体" w:hint="eastAsia"/>
          <w:color w:val="000000"/>
          <w:kern w:val="0"/>
          <w:sz w:val="28"/>
          <w:szCs w:val="28"/>
        </w:rPr>
        <w:t>（二）本人身份证原件及复印件；（高校由人事处代办，可不提供身份证原件，也不需要高校签委托书。）</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（三）教师资格证书原件及复印件；</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（四）人事档案中无《教师资格认定申请表》的证明（由档案存放处开具并加盖公章）</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（五）《教师资格认定申请表（补）》一式2份（</w:t>
      </w:r>
      <w:proofErr w:type="gramStart"/>
      <w:r>
        <w:rPr>
          <w:rFonts w:ascii="宋体" w:hAnsi="宋体" w:cs="宋体" w:hint="eastAsia"/>
          <w:color w:val="000000"/>
          <w:kern w:val="0"/>
          <w:sz w:val="28"/>
          <w:szCs w:val="28"/>
        </w:rPr>
        <w:t>样表需下载</w:t>
      </w:r>
      <w:proofErr w:type="gramEnd"/>
      <w:r>
        <w:rPr>
          <w:rFonts w:ascii="宋体" w:hAnsi="宋体" w:cs="宋体" w:hint="eastAsia"/>
          <w:color w:val="000000"/>
          <w:kern w:val="0"/>
          <w:sz w:val="28"/>
          <w:szCs w:val="28"/>
        </w:rPr>
        <w:t>，须为打印件，双面打印）。</w:t>
      </w:r>
    </w:p>
    <w:p w:rsidR="009D4FD4" w:rsidRDefault="009D4FD4" w:rsidP="009D4FD4">
      <w:pPr>
        <w:widowControl/>
        <w:shd w:val="clear" w:color="auto" w:fill="FFFFFF"/>
        <w:spacing w:line="560" w:lineRule="atLeast"/>
        <w:ind w:firstLine="643"/>
        <w:jc w:val="left"/>
        <w:rPr>
          <w:rFonts w:ascii="宋体" w:hAnsi="宋体" w:cs="宋体"/>
          <w:color w:val="000000"/>
          <w:kern w:val="0"/>
          <w:sz w:val="28"/>
          <w:szCs w:val="28"/>
        </w:rPr>
      </w:pPr>
      <w:r>
        <w:rPr>
          <w:rFonts w:ascii="宋体" w:hAnsi="宋体" w:cs="宋体" w:hint="eastAsia"/>
          <w:b/>
          <w:bCs/>
          <w:color w:val="000000"/>
          <w:kern w:val="0"/>
          <w:sz w:val="28"/>
          <w:szCs w:val="28"/>
        </w:rPr>
        <w:t>三、受理时间</w:t>
      </w:r>
    </w:p>
    <w:p w:rsidR="009D4FD4" w:rsidRDefault="009D4FD4" w:rsidP="009D4FD4">
      <w:pPr>
        <w:widowControl/>
        <w:shd w:val="clear" w:color="auto" w:fill="FFFFFF"/>
        <w:spacing w:line="560" w:lineRule="atLeast"/>
        <w:ind w:firstLine="643"/>
        <w:jc w:val="left"/>
        <w:rPr>
          <w:rFonts w:ascii="宋体" w:hAnsi="宋体" w:cs="宋体"/>
          <w:color w:val="000000"/>
          <w:kern w:val="0"/>
          <w:sz w:val="28"/>
          <w:szCs w:val="28"/>
        </w:rPr>
      </w:pPr>
      <w:r>
        <w:rPr>
          <w:rFonts w:ascii="宋体" w:hAnsi="宋体" w:cs="宋体" w:hint="eastAsia"/>
          <w:color w:val="000000"/>
          <w:kern w:val="0"/>
          <w:sz w:val="28"/>
          <w:szCs w:val="28"/>
        </w:rPr>
        <w:t>补发的时间与每年受理教师资格申请时间相同，一年三次。</w:t>
      </w:r>
    </w:p>
    <w:p w:rsidR="009D4FD4" w:rsidRDefault="009D4FD4" w:rsidP="009D4FD4">
      <w:pPr>
        <w:widowControl/>
        <w:shd w:val="clear" w:color="auto" w:fill="FFFFFF"/>
        <w:spacing w:line="560" w:lineRule="atLeast"/>
        <w:ind w:firstLine="643"/>
        <w:jc w:val="left"/>
        <w:rPr>
          <w:rFonts w:ascii="宋体" w:hAnsi="宋体" w:cs="宋体"/>
          <w:color w:val="000000"/>
          <w:kern w:val="0"/>
          <w:sz w:val="28"/>
          <w:szCs w:val="28"/>
        </w:rPr>
      </w:pPr>
      <w:r>
        <w:rPr>
          <w:rFonts w:ascii="宋体" w:hAnsi="宋体" w:cs="宋体" w:hint="eastAsia"/>
          <w:b/>
          <w:bCs/>
          <w:color w:val="000000"/>
          <w:kern w:val="0"/>
          <w:sz w:val="28"/>
          <w:szCs w:val="28"/>
        </w:rPr>
        <w:lastRenderedPageBreak/>
        <w:t>四、联系方式</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北京市教师资格认定事务中心，地址：德胜门外黄寺大街什坊街2号，北京教育学院北楼3层313室。咨询电话：010-82089117。</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北京市各区教育行政部门或其指定的教师进修院校的联系方式请登录“北京市教师资格网”</w:t>
      </w:r>
      <w:r>
        <w:rPr>
          <w:rFonts w:ascii="宋体" w:hAnsi="宋体" w:cs="宋体"/>
          <w:color w:val="000000"/>
          <w:kern w:val="0"/>
          <w:sz w:val="28"/>
          <w:szCs w:val="28"/>
        </w:rPr>
        <w:t>http://www.bjtcc.org.cn</w:t>
      </w:r>
      <w:r>
        <w:rPr>
          <w:rFonts w:ascii="宋体" w:hAnsi="宋体" w:cs="宋体" w:hint="eastAsia"/>
          <w:color w:val="000000"/>
          <w:kern w:val="0"/>
          <w:sz w:val="28"/>
          <w:szCs w:val="28"/>
        </w:rPr>
        <w:t>查询。</w:t>
      </w:r>
    </w:p>
    <w:p w:rsidR="009D4FD4" w:rsidRDefault="009D4FD4" w:rsidP="009D4FD4">
      <w:pPr>
        <w:widowControl/>
        <w:shd w:val="clear" w:color="auto" w:fill="FFFFFF"/>
        <w:spacing w:line="560" w:lineRule="atLeast"/>
        <w:ind w:firstLine="640"/>
        <w:jc w:val="left"/>
        <w:rPr>
          <w:rFonts w:ascii="宋体" w:hAnsi="宋体" w:cs="宋体"/>
          <w:color w:val="000000"/>
          <w:kern w:val="0"/>
          <w:sz w:val="28"/>
          <w:szCs w:val="28"/>
        </w:rPr>
      </w:pPr>
    </w:p>
    <w:p w:rsidR="009D4FD4" w:rsidRDefault="009D4FD4" w:rsidP="009D4FD4">
      <w:pPr>
        <w:widowControl/>
        <w:shd w:val="clear" w:color="auto" w:fill="FFFFFF"/>
        <w:spacing w:line="560" w:lineRule="atLeast"/>
        <w:ind w:firstLine="627"/>
        <w:jc w:val="right"/>
        <w:rPr>
          <w:rFonts w:ascii="宋体" w:hAnsi="宋体" w:cs="宋体"/>
          <w:color w:val="000000"/>
          <w:kern w:val="0"/>
          <w:sz w:val="28"/>
          <w:szCs w:val="28"/>
        </w:rPr>
      </w:pPr>
      <w:r>
        <w:rPr>
          <w:rFonts w:ascii="宋体" w:hAnsi="宋体" w:cs="宋体" w:hint="eastAsia"/>
          <w:color w:val="000000"/>
          <w:kern w:val="0"/>
          <w:sz w:val="28"/>
          <w:szCs w:val="28"/>
        </w:rPr>
        <w:t>北京市教师资格认定事务中心</w:t>
      </w:r>
    </w:p>
    <w:p w:rsidR="009D4FD4" w:rsidRDefault="009D4FD4" w:rsidP="009D4FD4">
      <w:pPr>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 xml:space="preserve">                                         2018年3月</w:t>
      </w:r>
    </w:p>
    <w:sectPr w:rsidR="009D4F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22" w:rsidRDefault="00736522" w:rsidP="009D4FD4">
      <w:r>
        <w:separator/>
      </w:r>
    </w:p>
  </w:endnote>
  <w:endnote w:type="continuationSeparator" w:id="0">
    <w:p w:rsidR="00736522" w:rsidRDefault="00736522" w:rsidP="009D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018807"/>
      <w:docPartObj>
        <w:docPartGallery w:val="Page Numbers (Bottom of Page)"/>
        <w:docPartUnique/>
      </w:docPartObj>
    </w:sdtPr>
    <w:sdtContent>
      <w:p w:rsidR="006B255C" w:rsidRDefault="006B255C">
        <w:pPr>
          <w:pStyle w:val="a4"/>
          <w:jc w:val="center"/>
        </w:pPr>
        <w:r>
          <w:fldChar w:fldCharType="begin"/>
        </w:r>
        <w:r>
          <w:instrText>PAGE   \* MERGEFORMAT</w:instrText>
        </w:r>
        <w:r>
          <w:fldChar w:fldCharType="separate"/>
        </w:r>
        <w:r w:rsidRPr="006B255C">
          <w:rPr>
            <w:noProof/>
            <w:lang w:val="zh-CN"/>
          </w:rPr>
          <w:t>1</w:t>
        </w:r>
        <w:r>
          <w:fldChar w:fldCharType="end"/>
        </w:r>
      </w:p>
    </w:sdtContent>
  </w:sdt>
  <w:p w:rsidR="009D4FD4" w:rsidRDefault="009D4F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22" w:rsidRDefault="00736522" w:rsidP="009D4FD4">
      <w:r>
        <w:separator/>
      </w:r>
    </w:p>
  </w:footnote>
  <w:footnote w:type="continuationSeparator" w:id="0">
    <w:p w:rsidR="00736522" w:rsidRDefault="00736522" w:rsidP="009D4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C91D8"/>
    <w:multiLevelType w:val="singleLevel"/>
    <w:tmpl w:val="5F6C91D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6E"/>
    <w:rsid w:val="001830B2"/>
    <w:rsid w:val="001E7D6E"/>
    <w:rsid w:val="00340C12"/>
    <w:rsid w:val="003B09F2"/>
    <w:rsid w:val="006431AB"/>
    <w:rsid w:val="006B255C"/>
    <w:rsid w:val="007074C3"/>
    <w:rsid w:val="00736522"/>
    <w:rsid w:val="0081710C"/>
    <w:rsid w:val="009307DD"/>
    <w:rsid w:val="009A07FB"/>
    <w:rsid w:val="009B2C81"/>
    <w:rsid w:val="009D4FD4"/>
    <w:rsid w:val="00B97742"/>
    <w:rsid w:val="00C87F4D"/>
    <w:rsid w:val="00E2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D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FD4"/>
    <w:rPr>
      <w:sz w:val="18"/>
      <w:szCs w:val="18"/>
    </w:rPr>
  </w:style>
  <w:style w:type="paragraph" w:styleId="a4">
    <w:name w:val="footer"/>
    <w:basedOn w:val="a"/>
    <w:link w:val="Char0"/>
    <w:uiPriority w:val="99"/>
    <w:unhideWhenUsed/>
    <w:rsid w:val="009D4FD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F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D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FD4"/>
    <w:rPr>
      <w:sz w:val="18"/>
      <w:szCs w:val="18"/>
    </w:rPr>
  </w:style>
  <w:style w:type="paragraph" w:styleId="a4">
    <w:name w:val="footer"/>
    <w:basedOn w:val="a"/>
    <w:link w:val="Char0"/>
    <w:uiPriority w:val="99"/>
    <w:unhideWhenUsed/>
    <w:rsid w:val="009D4FD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511</Characters>
  <Application>Microsoft Office Word</Application>
  <DocSecurity>0</DocSecurity>
  <Lines>4</Lines>
  <Paragraphs>1</Paragraphs>
  <ScaleCrop>false</ScaleCrop>
  <Company>China</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2020-10-09T11:04:00Z</dcterms:created>
  <dcterms:modified xsi:type="dcterms:W3CDTF">2020-10-09T11:11:00Z</dcterms:modified>
</cp:coreProperties>
</file>